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9"/>
        <w:gridCol w:w="8118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65FBD155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494385">
              <w:rPr>
                <w:b/>
              </w:rPr>
              <w:t>1</w:t>
            </w:r>
            <w:r w:rsidRPr="00804DA0">
              <w:rPr>
                <w:b/>
              </w:rPr>
              <w:t>0 a 65</w:t>
            </w:r>
            <w:r w:rsidR="00494385">
              <w:rPr>
                <w:b/>
              </w:rPr>
              <w:t>13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67F4E85B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 xml:space="preserve">APROVAÇÃO DE PROJETOS </w:t>
            </w:r>
            <w:r w:rsidR="00494385">
              <w:rPr>
                <w:b/>
              </w:rPr>
              <w:t>COMPLEMENTARES</w:t>
            </w:r>
            <w:r w:rsidRPr="00804DA0">
              <w:rPr>
                <w:b/>
              </w:rPr>
              <w:t xml:space="preserve"> PARA LOTEAMENTOS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tc>
          <w:tcPr>
            <w:tcW w:w="1270" w:type="dxa"/>
          </w:tcPr>
          <w:p w14:paraId="0212BE05" w14:textId="6E68C05D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0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072B48E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016F2A89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Cópia da Certidão de Diretrizes emitida pela SAAE</w:t>
            </w:r>
            <w:r w:rsidR="00862C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2CF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</w:p>
        </w:tc>
        <w:bookmarkStart w:id="1" w:name="_GoBack"/>
        <w:tc>
          <w:tcPr>
            <w:tcW w:w="1270" w:type="dxa"/>
          </w:tcPr>
          <w:p w14:paraId="63D8BDA3" w14:textId="1B21C15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1A23C60F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Cópia da ART recolhida para cada projeto apresentado</w:t>
            </w:r>
          </w:p>
        </w:tc>
        <w:tc>
          <w:tcPr>
            <w:tcW w:w="1270" w:type="dxa"/>
          </w:tcPr>
          <w:p w14:paraId="60D5AB4A" w14:textId="27A9900E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647D9924" w14:textId="77777777" w:rsidTr="00EE543C">
        <w:tc>
          <w:tcPr>
            <w:tcW w:w="704" w:type="dxa"/>
          </w:tcPr>
          <w:p w14:paraId="421192CB" w14:textId="309582CF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37394399" w14:textId="1A65D956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Recolhimento da Taxa de Análise de Aprovação de Projetos</w:t>
            </w:r>
          </w:p>
        </w:tc>
        <w:tc>
          <w:tcPr>
            <w:tcW w:w="1270" w:type="dxa"/>
          </w:tcPr>
          <w:p w14:paraId="2AE313DC" w14:textId="4411FD8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1B269DD3" w14:textId="77777777" w:rsidTr="00EE543C">
        <w:tc>
          <w:tcPr>
            <w:tcW w:w="704" w:type="dxa"/>
          </w:tcPr>
          <w:p w14:paraId="5FB82496" w14:textId="76AC7814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36607119" w14:textId="44551559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Memorial Descritivo do empreendimento</w:t>
            </w:r>
          </w:p>
        </w:tc>
        <w:tc>
          <w:tcPr>
            <w:tcW w:w="1270" w:type="dxa"/>
          </w:tcPr>
          <w:p w14:paraId="2CDFA76C" w14:textId="25043B9B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4EA591F8" w14:textId="77777777" w:rsidTr="00EE543C">
        <w:tc>
          <w:tcPr>
            <w:tcW w:w="704" w:type="dxa"/>
          </w:tcPr>
          <w:p w14:paraId="09536D02" w14:textId="2E309ED7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60899B13" w14:textId="40AD5742" w:rsidR="0065572E" w:rsidRPr="00491A2F" w:rsidRDefault="00EB4A95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U</w:t>
            </w:r>
            <w:r w:rsidR="0065572E" w:rsidRPr="00491A2F">
              <w:rPr>
                <w:rFonts w:asciiTheme="majorHAnsi" w:hAnsiTheme="majorHAnsi" w:cstheme="majorHAnsi"/>
                <w:sz w:val="22"/>
                <w:szCs w:val="22"/>
              </w:rPr>
              <w:t>rbanístico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aprovado</w:t>
            </w:r>
            <w:r w:rsidR="00293F8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93F8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270" w:type="dxa"/>
          </w:tcPr>
          <w:p w14:paraId="1A0F0E55" w14:textId="0B7D1923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49E62BA" w14:textId="77777777" w:rsidTr="00EE543C">
        <w:tc>
          <w:tcPr>
            <w:tcW w:w="704" w:type="dxa"/>
          </w:tcPr>
          <w:p w14:paraId="4300F94D" w14:textId="65C336FC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1768C542" w14:textId="7F70EEDE" w:rsidR="0065572E" w:rsidRPr="00491A2F" w:rsidRDefault="008B04E1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Projetos Executivos Hidráulicos</w:t>
            </w:r>
            <w:r w:rsidR="002202B1">
              <w:rPr>
                <w:rFonts w:asciiTheme="majorHAnsi" w:hAnsiTheme="majorHAnsi" w:cstheme="majorHAnsi"/>
                <w:sz w:val="22"/>
                <w:szCs w:val="22"/>
              </w:rPr>
              <w:t xml:space="preserve"> (pranchas de desenhos e memoriais)</w:t>
            </w:r>
            <w:r w:rsidR="00862C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2CFE" w:rsidRPr="00862CF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270" w:type="dxa"/>
          </w:tcPr>
          <w:p w14:paraId="296436FD" w14:textId="77777777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04E1" w:rsidRPr="00491A2F" w14:paraId="32DB3508" w14:textId="77777777" w:rsidTr="00EE543C">
        <w:tc>
          <w:tcPr>
            <w:tcW w:w="704" w:type="dxa"/>
          </w:tcPr>
          <w:p w14:paraId="61B4F4C3" w14:textId="6B0E9269" w:rsidR="008B04E1" w:rsidRPr="00491A2F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8.1</w:t>
            </w:r>
          </w:p>
        </w:tc>
        <w:tc>
          <w:tcPr>
            <w:tcW w:w="7513" w:type="dxa"/>
          </w:tcPr>
          <w:p w14:paraId="761ED53F" w14:textId="5C1ED07E" w:rsidR="008B04E1" w:rsidRPr="00491A2F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905C89">
              <w:rPr>
                <w:rFonts w:asciiTheme="majorHAnsi" w:hAnsiTheme="majorHAnsi" w:cstheme="majorHAnsi"/>
                <w:sz w:val="22"/>
                <w:szCs w:val="22"/>
              </w:rPr>
              <w:t xml:space="preserve">automação e controle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- 65</w:t>
            </w:r>
            <w:r w:rsidR="00494385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14:paraId="17E7CE1F" w14:textId="3AEDCBAA" w:rsidR="008B04E1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B04E1" w:rsidRPr="00491A2F" w14:paraId="39A10846" w14:textId="77777777" w:rsidTr="00EE543C">
        <w:tc>
          <w:tcPr>
            <w:tcW w:w="704" w:type="dxa"/>
          </w:tcPr>
          <w:p w14:paraId="2AC8E05A" w14:textId="13DF14F3" w:rsidR="008B04E1" w:rsidRPr="00491A2F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8.2</w:t>
            </w:r>
          </w:p>
        </w:tc>
        <w:tc>
          <w:tcPr>
            <w:tcW w:w="7513" w:type="dxa"/>
          </w:tcPr>
          <w:p w14:paraId="7753ADD7" w14:textId="47107C74" w:rsidR="008B04E1" w:rsidRPr="00491A2F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905C89">
              <w:rPr>
                <w:rFonts w:asciiTheme="majorHAnsi" w:hAnsiTheme="majorHAnsi" w:cstheme="majorHAnsi"/>
                <w:sz w:val="22"/>
                <w:szCs w:val="22"/>
              </w:rPr>
              <w:t>telemetria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</w:t>
            </w:r>
            <w:r w:rsidR="0049438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14:paraId="60410671" w14:textId="5A0412D2" w:rsidR="008B04E1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477CD369" w14:textId="77777777" w:rsidTr="00EE543C">
        <w:tc>
          <w:tcPr>
            <w:tcW w:w="704" w:type="dxa"/>
          </w:tcPr>
          <w:p w14:paraId="2281490C" w14:textId="7D8F3734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8.3</w:t>
            </w:r>
          </w:p>
        </w:tc>
        <w:tc>
          <w:tcPr>
            <w:tcW w:w="7513" w:type="dxa"/>
          </w:tcPr>
          <w:p w14:paraId="54DC031C" w14:textId="333A9943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905C89">
              <w:rPr>
                <w:rFonts w:asciiTheme="majorHAnsi" w:hAnsiTheme="majorHAnsi" w:cstheme="majorHAnsi"/>
                <w:sz w:val="22"/>
                <w:szCs w:val="22"/>
              </w:rPr>
              <w:t xml:space="preserve"> ancoragens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- 65</w:t>
            </w:r>
            <w:r w:rsidR="0049438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14:paraId="17703A64" w14:textId="36897BB0" w:rsidR="002202B1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202B1" w:rsidRPr="00491A2F" w14:paraId="2A78529B" w14:textId="77777777" w:rsidTr="00EE543C">
        <w:tc>
          <w:tcPr>
            <w:tcW w:w="704" w:type="dxa"/>
          </w:tcPr>
          <w:p w14:paraId="5D8C40D6" w14:textId="116D2FA6" w:rsidR="002202B1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8.4</w:t>
            </w:r>
          </w:p>
        </w:tc>
        <w:tc>
          <w:tcPr>
            <w:tcW w:w="7513" w:type="dxa"/>
          </w:tcPr>
          <w:p w14:paraId="68A03CE3" w14:textId="4E0AE6E9" w:rsidR="002202B1" w:rsidRDefault="00C62386" w:rsidP="00C62386">
            <w:pPr>
              <w:pStyle w:val="Standard"/>
              <w:ind w:left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C62386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905C89">
              <w:rPr>
                <w:rFonts w:asciiTheme="majorHAnsi" w:hAnsiTheme="majorHAnsi" w:cstheme="majorHAnsi"/>
                <w:sz w:val="22"/>
                <w:szCs w:val="22"/>
              </w:rPr>
              <w:t>medição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- 65</w:t>
            </w:r>
            <w:r w:rsidR="0049438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14:paraId="664CC6ED" w14:textId="3B6E6D59" w:rsidR="002202B1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EE543C" w:rsidRPr="00491A2F" w14:paraId="066C9007" w14:textId="77777777" w:rsidTr="00EE543C">
        <w:tc>
          <w:tcPr>
            <w:tcW w:w="704" w:type="dxa"/>
          </w:tcPr>
          <w:p w14:paraId="6664B49B" w14:textId="12DEAE97" w:rsidR="00EE543C" w:rsidRPr="00491A2F" w:rsidRDefault="002202B1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40719824" w14:textId="3FED676F" w:rsidR="00EE543C" w:rsidRPr="00491A2F" w:rsidRDefault="00EE543C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Autorizações, quando necessário</w:t>
            </w:r>
          </w:p>
        </w:tc>
        <w:tc>
          <w:tcPr>
            <w:tcW w:w="1270" w:type="dxa"/>
          </w:tcPr>
          <w:p w14:paraId="60E68441" w14:textId="7059B0A1" w:rsidR="00EE543C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</w:r>
            <w:r w:rsidR="00DA6D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48DB4F3" w14:textId="27171C89" w:rsidR="00862CFE" w:rsidRPr="00862CFE" w:rsidRDefault="00862CFE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A Diretriz é válida por 1 (um) ano;</w:t>
      </w:r>
    </w:p>
    <w:p w14:paraId="48A0EB77" w14:textId="04B5BB0D" w:rsidR="00862CFE" w:rsidRPr="00862CFE" w:rsidRDefault="00862CFE" w:rsidP="00862CFE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1EDC0EC7" w14:textId="083AFDFE" w:rsidR="00804DA0" w:rsidRPr="00862CFE" w:rsidRDefault="00862CFE" w:rsidP="0053129D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Durante o processo de análise apresentar somente 1 (um) jogo para cada projeto ou sistema, montados separadamente, devidamente assinadas pelo proprietário e responsável técnico, com seus respectivos números de CREA e ART, sem rasuras ou colagens</w:t>
      </w:r>
      <w:r w:rsidR="00293F86">
        <w:rPr>
          <w:rFonts w:asciiTheme="majorHAnsi" w:hAnsiTheme="majorHAnsi" w:cstheme="majorHAnsi"/>
          <w:sz w:val="18"/>
          <w:szCs w:val="18"/>
        </w:rPr>
        <w:t>.</w:t>
      </w:r>
    </w:p>
    <w:p w14:paraId="7B2FB278" w14:textId="73D99776" w:rsidR="00804DA0" w:rsidRDefault="00862CFE" w:rsidP="00293F86">
      <w:pPr>
        <w:pStyle w:val="Standard"/>
        <w:ind w:left="709"/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Os memoriais de cálculo deverão conter as mesmas assinaturas. As pranchas de desenhos deverão ser no tamanho A1, no máximo, dobradas em formato A4 e numeradas em ordem crescente, com indic</w:t>
      </w:r>
      <w:r w:rsidR="00293F86">
        <w:rPr>
          <w:rFonts w:asciiTheme="majorHAnsi" w:hAnsiTheme="majorHAnsi" w:cstheme="majorHAnsi"/>
          <w:sz w:val="18"/>
          <w:szCs w:val="18"/>
        </w:rPr>
        <w:t>ação do número total de plantas.</w:t>
      </w:r>
    </w:p>
    <w:p w14:paraId="1BA4C276" w14:textId="4903AA6D" w:rsidR="00293F86" w:rsidRPr="00862CFE" w:rsidRDefault="00293F86" w:rsidP="00293F86">
      <w:pPr>
        <w:pStyle w:val="Standard"/>
        <w:ind w:left="709"/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O número do processo deve estar localizado no carimbo da p</w:t>
      </w:r>
      <w:r>
        <w:rPr>
          <w:rFonts w:asciiTheme="majorHAnsi" w:hAnsiTheme="majorHAnsi" w:cstheme="majorHAnsi"/>
          <w:sz w:val="18"/>
          <w:szCs w:val="18"/>
        </w:rPr>
        <w:t>rancha</w:t>
      </w:r>
      <w:r w:rsidRPr="00862CFE">
        <w:rPr>
          <w:rFonts w:asciiTheme="majorHAnsi" w:hAnsiTheme="majorHAnsi" w:cstheme="majorHAnsi"/>
          <w:sz w:val="18"/>
          <w:szCs w:val="18"/>
        </w:rPr>
        <w:t xml:space="preserve"> (próximo à assinatura do proprietário e responsável técnico do Projeto Urbanístico)</w:t>
      </w:r>
      <w:r>
        <w:rPr>
          <w:rFonts w:asciiTheme="majorHAnsi" w:hAnsiTheme="majorHAnsi" w:cstheme="majorHAnsi"/>
          <w:sz w:val="18"/>
          <w:szCs w:val="18"/>
        </w:rPr>
        <w:t>;</w:t>
      </w:r>
    </w:p>
    <w:p w14:paraId="6B352B2A" w14:textId="24D45A80" w:rsidR="00804DA0" w:rsidRPr="00862CFE" w:rsidRDefault="00804DA0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4E25A09E" w14:textId="77DF0FB6" w:rsidR="00804DA0" w:rsidRPr="00862CFE" w:rsidRDefault="00EB4A95" w:rsidP="00293F86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 xml:space="preserve">O </w:t>
      </w:r>
      <w:r w:rsidR="0065572E" w:rsidRPr="00862CFE">
        <w:rPr>
          <w:rFonts w:asciiTheme="majorHAnsi" w:hAnsiTheme="majorHAnsi" w:cstheme="majorHAnsi"/>
          <w:sz w:val="18"/>
          <w:szCs w:val="18"/>
        </w:rPr>
        <w:t xml:space="preserve">Projeto </w:t>
      </w:r>
      <w:r w:rsidRPr="00862CFE">
        <w:rPr>
          <w:rFonts w:asciiTheme="majorHAnsi" w:hAnsiTheme="majorHAnsi" w:cstheme="majorHAnsi"/>
          <w:sz w:val="18"/>
          <w:szCs w:val="18"/>
        </w:rPr>
        <w:t xml:space="preserve">Urbanístico deverá </w:t>
      </w:r>
      <w:r w:rsidR="00804DA0" w:rsidRPr="00862CFE">
        <w:rPr>
          <w:rFonts w:asciiTheme="majorHAnsi" w:hAnsiTheme="majorHAnsi" w:cstheme="majorHAnsi"/>
          <w:sz w:val="18"/>
          <w:szCs w:val="18"/>
        </w:rPr>
        <w:t>conte</w:t>
      </w:r>
      <w:r w:rsidRPr="00862CFE">
        <w:rPr>
          <w:rFonts w:asciiTheme="majorHAnsi" w:hAnsiTheme="majorHAnsi" w:cstheme="majorHAnsi"/>
          <w:sz w:val="18"/>
          <w:szCs w:val="18"/>
        </w:rPr>
        <w:t>r</w:t>
      </w:r>
      <w:r w:rsidR="00804DA0" w:rsidRPr="00862CFE">
        <w:rPr>
          <w:rFonts w:asciiTheme="majorHAnsi" w:hAnsiTheme="majorHAnsi" w:cstheme="majorHAnsi"/>
          <w:sz w:val="18"/>
          <w:szCs w:val="18"/>
        </w:rPr>
        <w:t xml:space="preserve"> o número do processo da prefeitura, com carimbo e assinatura do representante desta.;</w:t>
      </w:r>
    </w:p>
    <w:p w14:paraId="148FAAD6" w14:textId="77777777" w:rsidR="00804DA0" w:rsidRPr="00862CFE" w:rsidRDefault="00804DA0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2E2F241C" w14:textId="77777777" w:rsidR="0065572E" w:rsidRPr="00862CFE" w:rsidRDefault="0065572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65572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07912ECA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905C89">
      <w:rPr>
        <w:noProof/>
        <w:color w:val="BFBFBF"/>
        <w:sz w:val="16"/>
        <w:szCs w:val="16"/>
      </w:rPr>
      <w:t>Mod.DTE.036.A - CHECKLIST - APROVAÇÃO DE PROJETOS COMPLEMENTARES 6510 a 6513.docx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5494D697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DA6DE3" w:rsidRPr="00DA6DE3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5494D697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DA6DE3" w:rsidRPr="00DA6DE3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formatting="1" w:enforcement="1" w:cryptProviderType="rsaAES" w:cryptAlgorithmClass="hash" w:cryptAlgorithmType="typeAny" w:cryptAlgorithmSid="14" w:cryptSpinCount="100000" w:hash="0hxDEjTuotlPBYcYJm/dpH5V93opva8MKi+H2Yt/D1won6koy15yw9Seis+mnbj3v/z9vW7k7CqkQWzr47gLDA==" w:salt="gB86lZVuCXGPEI0XqieS7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21531"/>
    <w:rsid w:val="00050E92"/>
    <w:rsid w:val="00053FF4"/>
    <w:rsid w:val="000648A4"/>
    <w:rsid w:val="00077F37"/>
    <w:rsid w:val="00084BB7"/>
    <w:rsid w:val="000F2A6D"/>
    <w:rsid w:val="001473EB"/>
    <w:rsid w:val="001555B4"/>
    <w:rsid w:val="00173582"/>
    <w:rsid w:val="00175B9B"/>
    <w:rsid w:val="00177D7B"/>
    <w:rsid w:val="001A33B3"/>
    <w:rsid w:val="001C3016"/>
    <w:rsid w:val="001E1A34"/>
    <w:rsid w:val="002202B1"/>
    <w:rsid w:val="00220D40"/>
    <w:rsid w:val="002268DD"/>
    <w:rsid w:val="00252B00"/>
    <w:rsid w:val="002603F3"/>
    <w:rsid w:val="0026378C"/>
    <w:rsid w:val="00293F86"/>
    <w:rsid w:val="002A0041"/>
    <w:rsid w:val="002A0FD5"/>
    <w:rsid w:val="002A76DA"/>
    <w:rsid w:val="002C4978"/>
    <w:rsid w:val="003264DA"/>
    <w:rsid w:val="0033057E"/>
    <w:rsid w:val="00354056"/>
    <w:rsid w:val="00356134"/>
    <w:rsid w:val="00381AD4"/>
    <w:rsid w:val="003B3CA1"/>
    <w:rsid w:val="003B65E2"/>
    <w:rsid w:val="003C3E0F"/>
    <w:rsid w:val="00414EFE"/>
    <w:rsid w:val="004311BD"/>
    <w:rsid w:val="00453306"/>
    <w:rsid w:val="00491A2F"/>
    <w:rsid w:val="00494385"/>
    <w:rsid w:val="004A09E4"/>
    <w:rsid w:val="004B52B1"/>
    <w:rsid w:val="004F1516"/>
    <w:rsid w:val="005111D1"/>
    <w:rsid w:val="00527B49"/>
    <w:rsid w:val="00537849"/>
    <w:rsid w:val="00553485"/>
    <w:rsid w:val="0059007A"/>
    <w:rsid w:val="005A0D3F"/>
    <w:rsid w:val="005B4A33"/>
    <w:rsid w:val="005D3E2F"/>
    <w:rsid w:val="006175F4"/>
    <w:rsid w:val="0065572E"/>
    <w:rsid w:val="00667FE1"/>
    <w:rsid w:val="0067531E"/>
    <w:rsid w:val="006B32DD"/>
    <w:rsid w:val="006B5E23"/>
    <w:rsid w:val="00714A42"/>
    <w:rsid w:val="00716664"/>
    <w:rsid w:val="007250FE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62CFE"/>
    <w:rsid w:val="00893160"/>
    <w:rsid w:val="008B04E1"/>
    <w:rsid w:val="008C2446"/>
    <w:rsid w:val="008D4B13"/>
    <w:rsid w:val="00905C89"/>
    <w:rsid w:val="00913915"/>
    <w:rsid w:val="009437FA"/>
    <w:rsid w:val="00976AF4"/>
    <w:rsid w:val="0098133A"/>
    <w:rsid w:val="009D5F51"/>
    <w:rsid w:val="009F4097"/>
    <w:rsid w:val="00A101AC"/>
    <w:rsid w:val="00A44CD6"/>
    <w:rsid w:val="00A4566A"/>
    <w:rsid w:val="00A830F8"/>
    <w:rsid w:val="00A83CD5"/>
    <w:rsid w:val="00AB59D8"/>
    <w:rsid w:val="00AC7F83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46FFA"/>
    <w:rsid w:val="00D50DAE"/>
    <w:rsid w:val="00D5141F"/>
    <w:rsid w:val="00D62C64"/>
    <w:rsid w:val="00D76186"/>
    <w:rsid w:val="00D979E1"/>
    <w:rsid w:val="00DA6DE3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E543C"/>
    <w:rsid w:val="00F10B4F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de B. Nogueira</cp:lastModifiedBy>
  <cp:revision>5</cp:revision>
  <cp:lastPrinted>2015-06-29T12:59:00Z</cp:lastPrinted>
  <dcterms:created xsi:type="dcterms:W3CDTF">2017-03-03T14:45:00Z</dcterms:created>
  <dcterms:modified xsi:type="dcterms:W3CDTF">2017-03-03T14:49:00Z</dcterms:modified>
</cp:coreProperties>
</file>